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C6AA" w14:textId="7AFF8CB3" w:rsidR="00DF193D" w:rsidRDefault="007C0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Literatur- und Linkliste zum QUIMS-Workshop „Sprach- und Schreibförderung </w:t>
      </w:r>
      <w:bookmarkStart w:id="0" w:name="_GoBack"/>
      <w:bookmarkEnd w:id="0"/>
      <w:r>
        <w:rPr>
          <w:rFonts w:ascii="Arial" w:hAnsi="Arial" w:cs="Arial"/>
          <w:b/>
        </w:rPr>
        <w:t xml:space="preserve">mit digitalen Medien“ </w:t>
      </w:r>
      <w:r w:rsidRPr="00A40D55">
        <w:rPr>
          <w:rFonts w:ascii="Arial" w:hAnsi="Arial" w:cs="Arial"/>
          <w:b/>
          <w:sz w:val="20"/>
          <w:szCs w:val="20"/>
        </w:rPr>
        <w:t>von saskia.waibel@phzh.ch</w:t>
      </w:r>
    </w:p>
    <w:p w14:paraId="04551565" w14:textId="77777777" w:rsidR="007C0461" w:rsidRDefault="007C0461" w:rsidP="00A40D55">
      <w:pPr>
        <w:pStyle w:val="Kopfzeile"/>
      </w:pPr>
    </w:p>
    <w:p w14:paraId="78586AC2" w14:textId="77777777" w:rsidR="00A40D55" w:rsidRDefault="00A40D55" w:rsidP="00A40D55">
      <w:pPr>
        <w:pStyle w:val="Kopfzeile"/>
        <w:rPr>
          <w:b/>
          <w:sz w:val="20"/>
          <w:szCs w:val="20"/>
        </w:rPr>
      </w:pPr>
    </w:p>
    <w:p w14:paraId="0707C993" w14:textId="20C03415" w:rsidR="00386B23" w:rsidRPr="00A40D55" w:rsidRDefault="007C0461" w:rsidP="00A40D55">
      <w:pPr>
        <w:pStyle w:val="Kopfzeile"/>
        <w:rPr>
          <w:b/>
          <w:sz w:val="20"/>
          <w:szCs w:val="20"/>
        </w:rPr>
      </w:pPr>
      <w:r w:rsidRPr="00A40D55">
        <w:rPr>
          <w:b/>
          <w:sz w:val="20"/>
          <w:szCs w:val="20"/>
        </w:rPr>
        <w:t>Lehrmittel für die Kombination von Sprache und Medien</w:t>
      </w:r>
    </w:p>
    <w:p w14:paraId="29D1DE8E" w14:textId="77777777" w:rsidR="00740894" w:rsidRDefault="00740894" w:rsidP="00A40D55">
      <w:pPr>
        <w:pStyle w:val="Kopfzeile"/>
      </w:pPr>
    </w:p>
    <w:p w14:paraId="4E7A5510" w14:textId="3F5907BA" w:rsidR="00F637A7" w:rsidRPr="00F637A7" w:rsidRDefault="00F637A7" w:rsidP="00A40D55">
      <w:pPr>
        <w:pStyle w:val="Kopfzeile"/>
      </w:pPr>
      <w:r>
        <w:t xml:space="preserve">Barth, Dominique/ Rauch, Prisca (2011): </w:t>
      </w:r>
      <w:r w:rsidRPr="00F637A7">
        <w:t>SMS-Kommunikation als Unterrichtsgegenstand</w:t>
      </w:r>
      <w:r>
        <w:t xml:space="preserve">. </w:t>
      </w:r>
      <w:r w:rsidRPr="00F637A7">
        <w:t>Ein Unterrichtsmodell mit Materialien für die S</w:t>
      </w:r>
      <w:r>
        <w:t xml:space="preserve">ekundarstufe II. </w:t>
      </w:r>
      <w:r w:rsidR="009E0E0B">
        <w:t xml:space="preserve">Bern, </w:t>
      </w:r>
      <w:r>
        <w:t>hep verlag.</w:t>
      </w:r>
    </w:p>
    <w:p w14:paraId="33EE0EDF" w14:textId="77777777" w:rsidR="00F637A7" w:rsidRDefault="00F637A7" w:rsidP="00A40D55">
      <w:pPr>
        <w:pStyle w:val="Kopfzeile"/>
      </w:pPr>
    </w:p>
    <w:p w14:paraId="071110E8" w14:textId="13E006B1" w:rsidR="002A3DD2" w:rsidRDefault="002A3DD2" w:rsidP="00A40D55">
      <w:pPr>
        <w:pStyle w:val="Kopfzeile"/>
        <w:rPr>
          <w:rFonts w:eastAsia="Arial Unicode MS"/>
        </w:rPr>
      </w:pPr>
      <w:r w:rsidRPr="00C60C53">
        <w:rPr>
          <w:rFonts w:eastAsia="Arial Unicode MS"/>
        </w:rPr>
        <w:t>Bertschi-Kaufmann, Andrea/Kassis, Wassilis/Sieber, Peter (2004): Mediennutzung und Schriftlernen. Analysen und Ergebnisse zur literalen und medialen Sozialisation. Juventa, Weinheim und München.</w:t>
      </w:r>
    </w:p>
    <w:p w14:paraId="52A0AE7F" w14:textId="77777777" w:rsidR="00E33FD3" w:rsidRDefault="00E33FD3" w:rsidP="00A40D55">
      <w:pPr>
        <w:pStyle w:val="Kopfzeile"/>
        <w:rPr>
          <w:rFonts w:eastAsia="Arial Unicode MS"/>
        </w:rPr>
      </w:pPr>
    </w:p>
    <w:p w14:paraId="0292C454" w14:textId="77777777" w:rsidR="00E33FD3" w:rsidRDefault="00E33FD3" w:rsidP="00A40D55">
      <w:pPr>
        <w:pStyle w:val="Kopfzeile"/>
      </w:pPr>
      <w:r>
        <w:t>Bertschi-Kaufmann, Andrea (2000): Lesen und Schreiben in einer Medienumgebung: die literalen Aktivitäten von Primarschulkindern. Sauerländer, Aarau.</w:t>
      </w:r>
    </w:p>
    <w:p w14:paraId="49C05ECD" w14:textId="77777777" w:rsidR="000D64C5" w:rsidRDefault="000D64C5">
      <w:pPr>
        <w:rPr>
          <w:rFonts w:ascii="Arial" w:hAnsi="Arial" w:cs="Arial"/>
          <w:b/>
        </w:rPr>
      </w:pPr>
    </w:p>
    <w:p w14:paraId="72D0D10A" w14:textId="5F17FA2F" w:rsidR="004E1F37" w:rsidRPr="004E1F37" w:rsidRDefault="004E1F37" w:rsidP="00A40D55">
      <w:pPr>
        <w:pStyle w:val="Kopfzeile"/>
      </w:pPr>
      <w:r w:rsidRPr="004E1F37">
        <w:t>DINGSDA</w:t>
      </w:r>
      <w:r>
        <w:t xml:space="preserve"> (2005): </w:t>
      </w:r>
      <w:r w:rsidRPr="004E1F37">
        <w:t>Grundworts</w:t>
      </w:r>
      <w:r>
        <w:t xml:space="preserve">chatz Deutsch als Zweitsprache. </w:t>
      </w:r>
      <w:r w:rsidRPr="004E1F37">
        <w:t>Lehrmittelverlag des Kantons Aargau (2005)</w:t>
      </w:r>
    </w:p>
    <w:p w14:paraId="35E5B7AA" w14:textId="77777777" w:rsidR="004E1F37" w:rsidRDefault="004E1F37" w:rsidP="00A40D55">
      <w:pPr>
        <w:pStyle w:val="Kopfzeile"/>
        <w:rPr>
          <w:rFonts w:eastAsiaTheme="minorEastAsia"/>
        </w:rPr>
      </w:pPr>
    </w:p>
    <w:p w14:paraId="412F3C4C" w14:textId="6AA7C7E0" w:rsidR="000D64C5" w:rsidRDefault="00F637A7" w:rsidP="00A40D55">
      <w:pPr>
        <w:pStyle w:val="Kopfzeile"/>
      </w:pPr>
      <w:r>
        <w:t>Dürscheid, Christa/ Wagner, Franc/</w:t>
      </w:r>
      <w:r w:rsidR="000D64C5" w:rsidRPr="00115C0C">
        <w:t xml:space="preserve"> Brommer, Sarah (Hrsg.)</w:t>
      </w:r>
      <w:r w:rsidR="000F2CEF">
        <w:t xml:space="preserve"> (2010: </w:t>
      </w:r>
      <w:r w:rsidR="00DD55B5">
        <w:t xml:space="preserve">Wie Jugendliche schreiben. </w:t>
      </w:r>
      <w:r w:rsidR="000D64C5" w:rsidRPr="00115C0C">
        <w:t>Schreib</w:t>
      </w:r>
      <w:r w:rsidR="00DD55B5">
        <w:t>-</w:t>
      </w:r>
      <w:r w:rsidR="000D64C5" w:rsidRPr="00115C0C">
        <w:t xml:space="preserve">kompetenz und neue Medien. </w:t>
      </w:r>
      <w:r w:rsidR="000D64C5">
        <w:t xml:space="preserve">Mit einem Beitrag zur Didaktik von Saskia Waibel. </w:t>
      </w:r>
      <w:r w:rsidR="000D64C5" w:rsidRPr="00115C0C">
        <w:t xml:space="preserve">Linguistik </w:t>
      </w:r>
      <w:r w:rsidR="000D64C5">
        <w:t>–</w:t>
      </w:r>
      <w:r w:rsidR="000D64C5" w:rsidRPr="00115C0C">
        <w:t xml:space="preserve"> Impulse &amp; Tendenzen, 41. Berlin: De Gruyter. </w:t>
      </w:r>
    </w:p>
    <w:p w14:paraId="685D6139" w14:textId="77777777" w:rsidR="000D64C5" w:rsidRDefault="000D64C5" w:rsidP="00A40D55">
      <w:pPr>
        <w:pStyle w:val="Kopfzeile"/>
      </w:pPr>
    </w:p>
    <w:p w14:paraId="5D58D159" w14:textId="26DD8E84" w:rsidR="00596E2B" w:rsidRDefault="00596E2B" w:rsidP="00596E2B">
      <w:pPr>
        <w:pStyle w:val="Kopfzeile"/>
      </w:pPr>
      <w:r>
        <w:t xml:space="preserve">EDix </w:t>
      </w:r>
      <w:r>
        <w:t>Elektronisches Wörterbuch</w:t>
      </w:r>
      <w:r>
        <w:t xml:space="preserve">. </w:t>
      </w:r>
      <w:r w:rsidRPr="00596E2B">
        <w:t xml:space="preserve">Lehrmittelverlag Zürich, </w:t>
      </w:r>
      <w:hyperlink r:id="rId8" w:history="1">
        <w:r w:rsidRPr="00C20793">
          <w:rPr>
            <w:rStyle w:val="Link"/>
          </w:rPr>
          <w:t>www.lehrmittelverlag.com</w:t>
        </w:r>
      </w:hyperlink>
    </w:p>
    <w:p w14:paraId="54E59E10" w14:textId="77777777" w:rsidR="00596E2B" w:rsidRDefault="00596E2B" w:rsidP="00596E2B">
      <w:pPr>
        <w:pStyle w:val="Kopfzeile"/>
      </w:pPr>
    </w:p>
    <w:p w14:paraId="40487D7C" w14:textId="7F1A1ABD" w:rsidR="00596E2B" w:rsidRDefault="00596E2B" w:rsidP="00596E2B">
      <w:pPr>
        <w:pStyle w:val="Kopfzeile"/>
      </w:pPr>
      <w:r>
        <w:t>ELI Bilderwörterbuch Deutsch (CD</w:t>
      </w:r>
      <w:r>
        <w:t>-</w:t>
      </w:r>
      <w:r>
        <w:t>ROM und Buch)</w:t>
      </w:r>
      <w:r>
        <w:t xml:space="preserve">. </w:t>
      </w:r>
      <w:r>
        <w:t>European L</w:t>
      </w:r>
      <w:r>
        <w:t>anguage Institute; Bestellun</w:t>
      </w:r>
      <w:r>
        <w:t>g bei Lehrmittelverlag Aargau</w:t>
      </w:r>
      <w:r>
        <w:t>.</w:t>
      </w:r>
    </w:p>
    <w:p w14:paraId="1CB12C8E" w14:textId="77777777" w:rsidR="00596E2B" w:rsidRDefault="00596E2B" w:rsidP="00596E2B">
      <w:pPr>
        <w:pStyle w:val="Kopfzeile"/>
      </w:pPr>
    </w:p>
    <w:p w14:paraId="06D725D6" w14:textId="7C06382F" w:rsidR="004E1F37" w:rsidRPr="004E1F37" w:rsidRDefault="004E1F37" w:rsidP="00A40D55">
      <w:pPr>
        <w:pStyle w:val="Kopfzeile"/>
      </w:pPr>
      <w:r w:rsidRPr="004E1F37">
        <w:t>FACHDINGSDA</w:t>
      </w:r>
      <w:r>
        <w:t xml:space="preserve"> (2008): </w:t>
      </w:r>
      <w:r w:rsidRPr="004E1F37">
        <w:t>Fächerorientierter Grundwortschatz für das 5. – 9. Schuljahr</w:t>
      </w:r>
      <w:r>
        <w:t xml:space="preserve">. </w:t>
      </w:r>
      <w:r w:rsidRPr="004E1F37">
        <w:t>Lehrmittel</w:t>
      </w:r>
      <w:r>
        <w:t>verlag des Kantons Aargau.</w:t>
      </w:r>
    </w:p>
    <w:p w14:paraId="11FF336E" w14:textId="77777777" w:rsidR="004E1F37" w:rsidRDefault="004E1F37" w:rsidP="00A40D55">
      <w:pPr>
        <w:pStyle w:val="Kopfzeile"/>
      </w:pPr>
    </w:p>
    <w:p w14:paraId="1255CE36" w14:textId="52053499" w:rsidR="000D64C5" w:rsidRDefault="000D64C5" w:rsidP="00A40D55">
      <w:pPr>
        <w:pStyle w:val="Kopfzeile"/>
      </w:pPr>
      <w:r>
        <w:t>Ingold, Urs/ Ammann, Daniel/ Senn, Flurin/ Spiess, Sli</w:t>
      </w:r>
      <w:r w:rsidR="00F637A7">
        <w:t>vie/ Tilemann, Friederike (2008</w:t>
      </w:r>
      <w:r>
        <w:t>): Medienkompass. Medien und ICT für die Primarschule. Schülerbuch Band 1</w:t>
      </w:r>
      <w:r w:rsidR="00F637A7">
        <w:t xml:space="preserve"> und 2</w:t>
      </w:r>
      <w:r>
        <w:t>, Zürich: Lehrmittelverlag Kanton Zürich.</w:t>
      </w:r>
    </w:p>
    <w:p w14:paraId="34068928" w14:textId="77777777" w:rsidR="00C43D49" w:rsidRDefault="00C43D49" w:rsidP="00A40D55">
      <w:pPr>
        <w:pStyle w:val="Kopfzeile"/>
      </w:pPr>
    </w:p>
    <w:p w14:paraId="5831C9ED" w14:textId="63D5505F" w:rsidR="00C43D49" w:rsidRDefault="00C43D49" w:rsidP="00A40D55">
      <w:pPr>
        <w:pStyle w:val="Kopfzeile"/>
      </w:pPr>
      <w:r>
        <w:t xml:space="preserve">Kochan, Barbara/ Schröter, Elke (2005): Wie Kinder mit dem Computer Texte verfassen und dabei schreiben und lesen lernen können. Fachzeitschrift „4 bis 8“, Ausgabe Mai. </w:t>
      </w:r>
      <w:r w:rsidRPr="00E04110">
        <w:sym w:font="Symbol" w:char="F05B"/>
      </w:r>
      <w:r>
        <w:t>Internet</w:t>
      </w:r>
      <w:r w:rsidRPr="00E04110">
        <w:sym w:font="Symbol" w:char="F05D"/>
      </w:r>
      <w:r>
        <w:t xml:space="preserve">. </w:t>
      </w:r>
    </w:p>
    <w:p w14:paraId="0693575D" w14:textId="77777777" w:rsidR="00740894" w:rsidRDefault="00740894" w:rsidP="00A40D55">
      <w:pPr>
        <w:pStyle w:val="Kopfzeile"/>
      </w:pPr>
    </w:p>
    <w:p w14:paraId="2780B368" w14:textId="4CA883A1" w:rsidR="00596E2B" w:rsidRDefault="00596E2B" w:rsidP="00A40D55">
      <w:pPr>
        <w:pStyle w:val="Kopfzeile"/>
      </w:pPr>
      <w:r>
        <w:t xml:space="preserve">MULTIDINGSDA </w:t>
      </w:r>
      <w:r>
        <w:t>(CD-ROM und Buch).</w:t>
      </w:r>
      <w:r>
        <w:t xml:space="preserve"> Lehrmittelverlag St. Gallen.</w:t>
      </w:r>
    </w:p>
    <w:p w14:paraId="151473BB" w14:textId="77777777" w:rsidR="00596E2B" w:rsidRDefault="00596E2B" w:rsidP="00A40D55">
      <w:pPr>
        <w:pStyle w:val="Kopfzeile"/>
      </w:pPr>
    </w:p>
    <w:p w14:paraId="297DC323" w14:textId="77777777" w:rsidR="007C0461" w:rsidRDefault="007C0461" w:rsidP="00A40D55">
      <w:pPr>
        <w:pStyle w:val="Kopfzeile"/>
      </w:pPr>
      <w:r w:rsidRPr="000F7691">
        <w:t>Neugebauer, Claudia/Nodari, Claudio (2012): Förderung der Schulsprache in allen Fächern. Praxisvorschläge für Schulen in einem mehrsprachigen Umfeld. Bern, Schulverlag Plus</w:t>
      </w:r>
      <w:r>
        <w:t xml:space="preserve"> </w:t>
      </w:r>
    </w:p>
    <w:p w14:paraId="736F5F95" w14:textId="77777777" w:rsidR="000D64C5" w:rsidRDefault="000D64C5" w:rsidP="00A40D55">
      <w:pPr>
        <w:pStyle w:val="Kopfzeile"/>
      </w:pPr>
    </w:p>
    <w:p w14:paraId="26E6786D" w14:textId="77777777" w:rsidR="007C0461" w:rsidRDefault="007C0461" w:rsidP="00A40D55">
      <w:pPr>
        <w:pStyle w:val="Kopfzeile"/>
      </w:pPr>
      <w:r w:rsidRPr="000F7691">
        <w:t>Philipp, Maik (2012): iWrite – iRead – iSucceed? Zum empirisch abgesicherten Potenzial des Computers in der Lese- und Schreibförderung. Vortrag an der Fachtagung iRead von SIKJM&amp;IPK, 15.06.2012, Zürich.</w:t>
      </w:r>
    </w:p>
    <w:p w14:paraId="5C1D3113" w14:textId="77777777" w:rsidR="00EB5CB5" w:rsidRDefault="00EB5CB5" w:rsidP="00A40D55">
      <w:pPr>
        <w:pStyle w:val="Kopfzeile"/>
      </w:pPr>
    </w:p>
    <w:p w14:paraId="5FC96156" w14:textId="77777777" w:rsidR="00A57EE7" w:rsidRPr="00F60955" w:rsidRDefault="00A57EE7" w:rsidP="00A40D55">
      <w:pPr>
        <w:pStyle w:val="Kopfzeile"/>
      </w:pPr>
      <w:r w:rsidRPr="00F60955">
        <w:t>Schieder-Niewierra, Steffi (2011): Schreibförderung im interkulturellen Sprachunterricht. Der Computer als Werkzeug. Frankfurt a. M., Peter Lang.</w:t>
      </w:r>
    </w:p>
    <w:p w14:paraId="4BA8004D" w14:textId="77777777" w:rsidR="00A57EE7" w:rsidRPr="000F7691" w:rsidRDefault="00A57EE7" w:rsidP="00A40D55">
      <w:pPr>
        <w:pStyle w:val="Kopfzeile"/>
      </w:pPr>
    </w:p>
    <w:p w14:paraId="07205E92" w14:textId="77777777" w:rsidR="00A57EE7" w:rsidRDefault="00A57EE7" w:rsidP="00A40D55">
      <w:pPr>
        <w:pStyle w:val="Kopfzeile"/>
      </w:pPr>
      <w:r w:rsidRPr="00F60955">
        <w:t xml:space="preserve">SIMS-Netzwerk: </w:t>
      </w:r>
      <w:hyperlink r:id="rId9" w:history="1">
        <w:r w:rsidRPr="00F60955">
          <w:t>http://sims.educanet2.ch/info/.ws_gen/</w:t>
        </w:r>
      </w:hyperlink>
    </w:p>
    <w:p w14:paraId="22F1252A" w14:textId="77777777" w:rsidR="00513F15" w:rsidRDefault="00513F15" w:rsidP="00A40D55">
      <w:pPr>
        <w:pStyle w:val="Kopfzeile"/>
      </w:pPr>
    </w:p>
    <w:p w14:paraId="0F309F02" w14:textId="7AF010E7" w:rsidR="000D64C5" w:rsidRDefault="000D64C5" w:rsidP="00A40D55">
      <w:pPr>
        <w:pStyle w:val="Kopfzeile"/>
      </w:pPr>
      <w:r>
        <w:t>Schulamt Stadt Zürich (Hrsg.) (2009): Dossier Medienkompetenz: Aktiver Unterricht rund um die Medien. Zürich. [Internet] www.stadt-zürich.ch/dossier-med</w:t>
      </w:r>
      <w:r w:rsidR="00EB5CB5">
        <w:t>ienkompetenz. Gesichtet am 10.05.2012.</w:t>
      </w:r>
    </w:p>
    <w:p w14:paraId="02ECA5A0" w14:textId="77777777" w:rsidR="0060452F" w:rsidRDefault="0060452F" w:rsidP="00A40D55">
      <w:pPr>
        <w:pStyle w:val="Kopfzeile"/>
      </w:pPr>
    </w:p>
    <w:p w14:paraId="4B9A8EF1" w14:textId="514FFCDD" w:rsidR="0060452F" w:rsidRDefault="0060452F" w:rsidP="00A40D55">
      <w:pPr>
        <w:pStyle w:val="Kopfzeile"/>
      </w:pPr>
      <w:r>
        <w:t>Sträuli Arslan, Barbara (2005): Leseförderung mit elektronischen Medien. In: Leseknick – Lesekick. Leseförderung in vielsprachigen Schulen. Zürich, S. 92-103.</w:t>
      </w:r>
    </w:p>
    <w:p w14:paraId="7F294E85" w14:textId="77777777" w:rsidR="00E3118C" w:rsidRDefault="00E3118C" w:rsidP="00A40D55">
      <w:pPr>
        <w:pStyle w:val="Kopfzeile"/>
      </w:pPr>
    </w:p>
    <w:p w14:paraId="6EB63C33" w14:textId="0F6FE411" w:rsidR="00E3118C" w:rsidRDefault="00E3118C" w:rsidP="00A40D55">
      <w:pPr>
        <w:pStyle w:val="Kopfzeile"/>
      </w:pPr>
      <w:r>
        <w:t>Waibel, Saskia (2010): Schulis</w:t>
      </w:r>
      <w:r w:rsidR="00A40D55">
        <w:t>ches Schreiben und neue Medien –</w:t>
      </w:r>
      <w:r>
        <w:t xml:space="preserve"> Didaktische Aspekte. In: Dürscheid, Christa; Wagner, Franc &amp; Brommer, Sarah (Hrsg.). Wie Jugendliche schreiben. Schreibkompetenz und neue Medien. Linguistik - Impulse &amp; Tendenzen, 41. Berlin: De Gruyter. S. 225-256.   </w:t>
      </w:r>
    </w:p>
    <w:p w14:paraId="45D3CFEC" w14:textId="77777777" w:rsidR="00A40D55" w:rsidRPr="00A40D55" w:rsidRDefault="00A40D55" w:rsidP="00A40D55">
      <w:pPr>
        <w:pStyle w:val="Kopfzeile"/>
        <w:rPr>
          <w:b/>
        </w:rPr>
      </w:pPr>
    </w:p>
    <w:p w14:paraId="40AD4A9B" w14:textId="39FCEC1B" w:rsidR="00F60955" w:rsidRDefault="00F60955" w:rsidP="00A40D55">
      <w:pPr>
        <w:pStyle w:val="Kopfzeile"/>
      </w:pPr>
    </w:p>
    <w:p w14:paraId="5313F3D3" w14:textId="570E0C19" w:rsidR="00F60955" w:rsidRPr="00A40D55" w:rsidRDefault="00F60955" w:rsidP="00A40D55">
      <w:pPr>
        <w:pStyle w:val="Kopfzeile"/>
        <w:rPr>
          <w:b/>
          <w:sz w:val="24"/>
          <w:szCs w:val="24"/>
        </w:rPr>
      </w:pPr>
      <w:r w:rsidRPr="00A40D55">
        <w:rPr>
          <w:b/>
          <w:sz w:val="24"/>
          <w:szCs w:val="24"/>
        </w:rPr>
        <w:t>Linkliste zur Sprachförderung:</w:t>
      </w:r>
    </w:p>
    <w:p w14:paraId="3F7DC57C" w14:textId="77777777" w:rsidR="00F60955" w:rsidRDefault="00F60955" w:rsidP="00A40D55">
      <w:pPr>
        <w:pStyle w:val="Kopfzeile"/>
      </w:pPr>
    </w:p>
    <w:p w14:paraId="3A358AA0" w14:textId="77777777" w:rsidR="00753C50" w:rsidRDefault="00753C50" w:rsidP="00A40D55">
      <w:pPr>
        <w:pStyle w:val="Kopfzeile"/>
      </w:pPr>
      <w:r w:rsidRPr="00753C50">
        <w:rPr>
          <w:b/>
        </w:rPr>
        <w:t>SIMS-Netzwerk</w:t>
      </w:r>
      <w:r w:rsidRPr="00F60955">
        <w:t xml:space="preserve">: </w:t>
      </w:r>
      <w:hyperlink r:id="rId10" w:history="1">
        <w:r w:rsidRPr="00C20793">
          <w:rPr>
            <w:rStyle w:val="Link"/>
          </w:rPr>
          <w:t>www.netzwerk-sims.ch</w:t>
        </w:r>
      </w:hyperlink>
      <w:r>
        <w:t xml:space="preserve"> </w:t>
      </w:r>
    </w:p>
    <w:p w14:paraId="76FCA52B" w14:textId="3313E003" w:rsidR="00753C50" w:rsidRDefault="00596E2B" w:rsidP="00A40D55">
      <w:pPr>
        <w:pStyle w:val="Kopfzeile"/>
      </w:pPr>
      <w:hyperlink r:id="rId11" w:history="1">
        <w:r w:rsidR="00753C50" w:rsidRPr="00F60955">
          <w:t>http://sims.educanet2.ch/info/.ws_gen/</w:t>
        </w:r>
      </w:hyperlink>
    </w:p>
    <w:p w14:paraId="0CDC357D" w14:textId="601D16D0" w:rsidR="00753C50" w:rsidRDefault="00753C50" w:rsidP="00A40D55">
      <w:pPr>
        <w:pStyle w:val="Kopfzeile"/>
      </w:pPr>
      <w:r>
        <w:t>(versch. Unterrichtsmaterialien aus QUIMS-Schulen)</w:t>
      </w:r>
    </w:p>
    <w:p w14:paraId="55595BA1" w14:textId="77777777" w:rsidR="00753C50" w:rsidRDefault="00753C50" w:rsidP="00A40D55">
      <w:pPr>
        <w:pStyle w:val="Kopfzeile"/>
      </w:pPr>
    </w:p>
    <w:p w14:paraId="506CCF2E" w14:textId="3E6E5FB2" w:rsidR="00D76ADC" w:rsidRPr="00F60955" w:rsidRDefault="00A57EE7" w:rsidP="00A40D55">
      <w:pPr>
        <w:pStyle w:val="Kopfzeile"/>
      </w:pPr>
      <w:r w:rsidRPr="00F60955">
        <w:rPr>
          <w:b/>
        </w:rPr>
        <w:t>Rezensionsdatenbank</w:t>
      </w:r>
      <w:r w:rsidRPr="000F7691">
        <w:t xml:space="preserve"> </w:t>
      </w:r>
      <w:r>
        <w:t xml:space="preserve">zu Online-Tools im Sprachunterricht, </w:t>
      </w:r>
      <w:r w:rsidRPr="000F7691">
        <w:t xml:space="preserve">PHZH: </w:t>
      </w:r>
      <w:r w:rsidR="007C0461" w:rsidRPr="00F60955">
        <w:t>http://online-tools-im-sprachunterricht.wikispaces.com/</w:t>
      </w:r>
    </w:p>
    <w:p w14:paraId="61BCABA8" w14:textId="77777777" w:rsidR="009A7398" w:rsidRPr="00F60955" w:rsidRDefault="009A7398" w:rsidP="00A40D55">
      <w:pPr>
        <w:pStyle w:val="Kopfzeile"/>
      </w:pPr>
    </w:p>
    <w:p w14:paraId="1E122C3E" w14:textId="77777777" w:rsidR="009A7398" w:rsidRPr="00F60955" w:rsidRDefault="009A7398" w:rsidP="00A40D55">
      <w:pPr>
        <w:pStyle w:val="Kopfzeile"/>
      </w:pPr>
      <w:r w:rsidRPr="00A40D55">
        <w:rPr>
          <w:b/>
        </w:rPr>
        <w:t>Gemeinsame Schreibplattformen</w:t>
      </w:r>
      <w:r w:rsidRPr="00F60955">
        <w:t>:</w:t>
      </w:r>
    </w:p>
    <w:p w14:paraId="11CC14AC" w14:textId="77777777" w:rsidR="009A7398" w:rsidRPr="00F60955" w:rsidRDefault="009A7398" w:rsidP="00A40D55">
      <w:pPr>
        <w:pStyle w:val="Kopfzeile"/>
      </w:pPr>
      <w:r w:rsidRPr="00F60955">
        <w:t xml:space="preserve">Erklärung: </w:t>
      </w:r>
      <w:hyperlink r:id="rId12" w:history="1">
        <w:r w:rsidRPr="00F60955">
          <w:t>http://blog.bullino.ch/2011/12/06/etherpad-gemeinsam-texte-schreiben/</w:t>
        </w:r>
      </w:hyperlink>
    </w:p>
    <w:p w14:paraId="4129751F" w14:textId="77777777" w:rsidR="009A7398" w:rsidRPr="00F60955" w:rsidRDefault="00596E2B" w:rsidP="00A40D55">
      <w:pPr>
        <w:pStyle w:val="Kopfzeile"/>
      </w:pPr>
      <w:hyperlink r:id="rId13" w:history="1">
        <w:r w:rsidR="009A7398" w:rsidRPr="00F60955">
          <w:t>https://etherpad.mozilla.org/</w:t>
        </w:r>
      </w:hyperlink>
    </w:p>
    <w:p w14:paraId="6E7EFF80" w14:textId="77777777" w:rsidR="009A7398" w:rsidRPr="00F60955" w:rsidRDefault="00596E2B" w:rsidP="00A40D55">
      <w:pPr>
        <w:pStyle w:val="Kopfzeile"/>
      </w:pPr>
      <w:hyperlink r:id="rId14" w:history="1">
        <w:r w:rsidR="009A7398" w:rsidRPr="00F60955">
          <w:t>http://piratepad.ca/</w:t>
        </w:r>
      </w:hyperlink>
    </w:p>
    <w:p w14:paraId="191CB828" w14:textId="77777777" w:rsidR="009A7398" w:rsidRPr="00F60955" w:rsidRDefault="00596E2B" w:rsidP="00A40D55">
      <w:pPr>
        <w:pStyle w:val="Kopfzeile"/>
      </w:pPr>
      <w:hyperlink r:id="rId15" w:history="1">
        <w:r w:rsidR="009A7398" w:rsidRPr="00F60955">
          <w:t>http://www.edupad.ch/</w:t>
        </w:r>
      </w:hyperlink>
    </w:p>
    <w:p w14:paraId="038DC572" w14:textId="2732E8EE" w:rsidR="009A7398" w:rsidRPr="00F60955" w:rsidRDefault="00596E2B" w:rsidP="00A40D55">
      <w:pPr>
        <w:pStyle w:val="Kopfzeile"/>
      </w:pPr>
      <w:hyperlink r:id="rId16" w:history="1">
        <w:r w:rsidR="009A7398" w:rsidRPr="00F60955">
          <w:t>http://www.piratenpad.de/</w:t>
        </w:r>
      </w:hyperlink>
    </w:p>
    <w:p w14:paraId="70DC4D39" w14:textId="77777777" w:rsidR="009A7398" w:rsidRPr="00F60955" w:rsidRDefault="009A7398" w:rsidP="00A40D55">
      <w:pPr>
        <w:pStyle w:val="Kopfzeile"/>
      </w:pPr>
    </w:p>
    <w:p w14:paraId="4E8B875B" w14:textId="77777777" w:rsidR="009A7398" w:rsidRPr="00F60955" w:rsidRDefault="009A7398" w:rsidP="00A40D55">
      <w:pPr>
        <w:pStyle w:val="Kopfzeile"/>
      </w:pPr>
      <w:r w:rsidRPr="00753C50">
        <w:rPr>
          <w:b/>
        </w:rPr>
        <w:t>Digital storytelling</w:t>
      </w:r>
      <w:r w:rsidRPr="00F60955">
        <w:t>: Bildergeschichten von versch. Klassen:</w:t>
      </w:r>
    </w:p>
    <w:p w14:paraId="59D48D71" w14:textId="77777777" w:rsidR="009A7398" w:rsidRPr="00F60955" w:rsidRDefault="00596E2B" w:rsidP="00A40D55">
      <w:pPr>
        <w:pStyle w:val="Kopfzeile"/>
      </w:pPr>
      <w:hyperlink r:id="rId17" w:history="1">
        <w:r w:rsidR="009A7398" w:rsidRPr="00F60955">
          <w:t>http://bildungmedien.ch/</w:t>
        </w:r>
      </w:hyperlink>
    </w:p>
    <w:p w14:paraId="4A430AA8" w14:textId="77777777" w:rsidR="009A7398" w:rsidRPr="00F60955" w:rsidRDefault="009A7398" w:rsidP="00A40D55">
      <w:pPr>
        <w:pStyle w:val="Kopfzeile"/>
      </w:pPr>
      <w:r w:rsidRPr="00F60955">
        <w:t xml:space="preserve">Erklärung: </w:t>
      </w:r>
      <w:hyperlink r:id="rId18" w:history="1">
        <w:r w:rsidRPr="00F60955">
          <w:t>http://digitalpro.ch/</w:t>
        </w:r>
      </w:hyperlink>
    </w:p>
    <w:p w14:paraId="08FCAA5F" w14:textId="77777777" w:rsidR="009A7398" w:rsidRPr="00F60955" w:rsidRDefault="009A7398" w:rsidP="00A40D55">
      <w:pPr>
        <w:pStyle w:val="Kopfzeile"/>
      </w:pPr>
    </w:p>
    <w:p w14:paraId="6020C218" w14:textId="77777777" w:rsidR="009A7398" w:rsidRPr="00F60955" w:rsidRDefault="009A7398" w:rsidP="00A40D55">
      <w:pPr>
        <w:pStyle w:val="Kopfzeile"/>
      </w:pPr>
      <w:r w:rsidRPr="00A40D55">
        <w:rPr>
          <w:b/>
        </w:rPr>
        <w:t>Vernetzte Kinderseiten aus Deutschland</w:t>
      </w:r>
      <w:r w:rsidRPr="00F60955">
        <w:t>:</w:t>
      </w:r>
    </w:p>
    <w:p w14:paraId="63C30CC6" w14:textId="77777777" w:rsidR="009A7398" w:rsidRPr="00F60955" w:rsidRDefault="00596E2B" w:rsidP="00A40D55">
      <w:pPr>
        <w:pStyle w:val="Kopfzeile"/>
      </w:pPr>
      <w:hyperlink r:id="rId19" w:history="1">
        <w:r w:rsidR="009A7398" w:rsidRPr="00F60955">
          <w:t>http://seitenstark.de/</w:t>
        </w:r>
      </w:hyperlink>
    </w:p>
    <w:p w14:paraId="4CCE0403" w14:textId="77777777" w:rsidR="009A7398" w:rsidRPr="00F60955" w:rsidRDefault="009A7398" w:rsidP="00A40D55">
      <w:pPr>
        <w:pStyle w:val="Kopfzeile"/>
      </w:pPr>
    </w:p>
    <w:p w14:paraId="167CB924" w14:textId="5EF5A7F7" w:rsidR="009A7398" w:rsidRPr="00F60955" w:rsidRDefault="009A7398" w:rsidP="00A40D55">
      <w:pPr>
        <w:pStyle w:val="Kopfzeile"/>
      </w:pPr>
      <w:r w:rsidRPr="00A40D55">
        <w:rPr>
          <w:b/>
        </w:rPr>
        <w:t>Hörspiele und Unterrichtsmaterialien zur Zuhörförderun</w:t>
      </w:r>
      <w:r w:rsidR="00A40D55">
        <w:rPr>
          <w:b/>
        </w:rPr>
        <w:t>g</w:t>
      </w:r>
      <w:r w:rsidRPr="00F60955">
        <w:t>:</w:t>
      </w:r>
    </w:p>
    <w:p w14:paraId="49D74995" w14:textId="77777777" w:rsidR="009A7398" w:rsidRPr="00F60955" w:rsidRDefault="00596E2B" w:rsidP="00A40D55">
      <w:pPr>
        <w:pStyle w:val="Kopfzeile"/>
      </w:pPr>
      <w:hyperlink r:id="rId20" w:history="1">
        <w:r w:rsidR="009A7398" w:rsidRPr="00F60955">
          <w:t>http://www.ohrenspitzer.de/index.php?id=89</w:t>
        </w:r>
      </w:hyperlink>
    </w:p>
    <w:p w14:paraId="632EB91C" w14:textId="77777777" w:rsidR="009A7398" w:rsidRPr="00F60955" w:rsidRDefault="00596E2B" w:rsidP="00A40D55">
      <w:pPr>
        <w:pStyle w:val="Kopfzeile"/>
      </w:pPr>
      <w:hyperlink r:id="rId21" w:history="1">
        <w:r w:rsidR="009A7398" w:rsidRPr="00F60955">
          <w:t>http://www.auditorix.de/</w:t>
        </w:r>
      </w:hyperlink>
    </w:p>
    <w:p w14:paraId="12805B2A" w14:textId="77777777" w:rsidR="009A7398" w:rsidRPr="00F60955" w:rsidRDefault="009A7398" w:rsidP="00A40D55">
      <w:pPr>
        <w:pStyle w:val="Kopfzeile"/>
      </w:pPr>
    </w:p>
    <w:p w14:paraId="613614A0" w14:textId="77777777" w:rsidR="009A7398" w:rsidRPr="00753C50" w:rsidRDefault="009A7398" w:rsidP="00A40D55">
      <w:pPr>
        <w:pStyle w:val="Kopfzeile"/>
      </w:pPr>
      <w:r w:rsidRPr="00A40D55">
        <w:rPr>
          <w:b/>
        </w:rPr>
        <w:t>Interaktive Lernplattformen für die Vorschulförderung</w:t>
      </w:r>
      <w:r w:rsidRPr="00753C50">
        <w:t>:</w:t>
      </w:r>
    </w:p>
    <w:p w14:paraId="72C22B11" w14:textId="77777777" w:rsidR="009A7398" w:rsidRPr="00F60955" w:rsidRDefault="00596E2B" w:rsidP="00A40D55">
      <w:pPr>
        <w:pStyle w:val="Kopfzeile"/>
      </w:pPr>
      <w:hyperlink r:id="rId22" w:history="1">
        <w:r w:rsidR="009A7398" w:rsidRPr="00F60955">
          <w:t>http://kim-verlag.de/philipp-maus/movie.html</w:t>
        </w:r>
      </w:hyperlink>
    </w:p>
    <w:p w14:paraId="1DFB2F6D" w14:textId="77777777" w:rsidR="009A7398" w:rsidRPr="00F60955" w:rsidRDefault="00596E2B" w:rsidP="00A40D55">
      <w:pPr>
        <w:pStyle w:val="Kopfzeile"/>
      </w:pPr>
      <w:hyperlink r:id="rId23" w:history="1">
        <w:r w:rsidR="009A7398" w:rsidRPr="00F60955">
          <w:t>http://www.bussibaer.de/cgi-bin/index.pl</w:t>
        </w:r>
      </w:hyperlink>
    </w:p>
    <w:p w14:paraId="48573300" w14:textId="77777777" w:rsidR="009A7398" w:rsidRPr="00F60955" w:rsidRDefault="00596E2B" w:rsidP="00A40D55">
      <w:pPr>
        <w:pStyle w:val="Kopfzeile"/>
      </w:pPr>
      <w:hyperlink r:id="rId24" w:history="1">
        <w:r w:rsidR="009A7398" w:rsidRPr="00F60955">
          <w:t>http://www.wdrmaus.de/</w:t>
        </w:r>
      </w:hyperlink>
    </w:p>
    <w:p w14:paraId="544C6F00" w14:textId="77777777" w:rsidR="009A7398" w:rsidRPr="00F60955" w:rsidRDefault="00596E2B" w:rsidP="00A40D55">
      <w:pPr>
        <w:pStyle w:val="Kopfzeile"/>
      </w:pPr>
      <w:hyperlink r:id="rId25" w:history="1">
        <w:r w:rsidR="009A7398" w:rsidRPr="00F60955">
          <w:t>http://www.wdrmaus.de/elefantenseite/</w:t>
        </w:r>
      </w:hyperlink>
    </w:p>
    <w:p w14:paraId="134B3156" w14:textId="77777777" w:rsidR="009A7398" w:rsidRPr="00F60955" w:rsidRDefault="009A7398" w:rsidP="00A40D55">
      <w:pPr>
        <w:pStyle w:val="Kopfzeile"/>
      </w:pPr>
    </w:p>
    <w:p w14:paraId="46B07E05" w14:textId="77777777" w:rsidR="009A7398" w:rsidRPr="00F60955" w:rsidRDefault="009A7398" w:rsidP="00A40D55">
      <w:pPr>
        <w:pStyle w:val="Kopfzeile"/>
      </w:pPr>
      <w:r w:rsidRPr="00753C50">
        <w:rPr>
          <w:b/>
        </w:rPr>
        <w:t>JIM- und KIM-Studien</w:t>
      </w:r>
      <w:r w:rsidRPr="00F60955">
        <w:t xml:space="preserve"> Deutschland: </w:t>
      </w:r>
      <w:hyperlink r:id="rId26" w:history="1">
        <w:r w:rsidRPr="00F60955">
          <w:t>http://www.mpfs.de/</w:t>
        </w:r>
      </w:hyperlink>
    </w:p>
    <w:p w14:paraId="7BDF4E1E" w14:textId="77777777" w:rsidR="009A7398" w:rsidRPr="00F60955" w:rsidRDefault="009A7398" w:rsidP="00A40D55">
      <w:pPr>
        <w:pStyle w:val="Kopfzeile"/>
      </w:pPr>
      <w:r w:rsidRPr="00753C50">
        <w:rPr>
          <w:b/>
        </w:rPr>
        <w:t>JAMES-Studie Schweiz</w:t>
      </w:r>
      <w:r w:rsidRPr="00F60955">
        <w:t xml:space="preserve">: </w:t>
      </w:r>
      <w:hyperlink r:id="rId27" w:history="1">
        <w:r w:rsidRPr="00F60955">
          <w:t>http://www.psychologie.zhaw.ch/index.php?id=10177</w:t>
        </w:r>
      </w:hyperlink>
    </w:p>
    <w:p w14:paraId="40C4DFF7" w14:textId="77777777" w:rsidR="009A7398" w:rsidRPr="00F60955" w:rsidRDefault="009A7398" w:rsidP="00A40D55">
      <w:pPr>
        <w:pStyle w:val="Kopfzeile"/>
      </w:pPr>
    </w:p>
    <w:p w14:paraId="5BD0E55D" w14:textId="77777777" w:rsidR="009A7398" w:rsidRPr="00F60955" w:rsidRDefault="009A7398" w:rsidP="00A40D55">
      <w:pPr>
        <w:pStyle w:val="Kopfzeile"/>
      </w:pPr>
    </w:p>
    <w:p w14:paraId="77FC0A6E" w14:textId="77777777" w:rsidR="009A7398" w:rsidRPr="00F60955" w:rsidRDefault="009A7398" w:rsidP="00A40D55">
      <w:pPr>
        <w:pStyle w:val="Kopfzeile"/>
      </w:pPr>
      <w:r w:rsidRPr="00753C50">
        <w:rPr>
          <w:b/>
        </w:rPr>
        <w:t>Medienbildung PH Zürich</w:t>
      </w:r>
      <w:r w:rsidRPr="00F60955">
        <w:t xml:space="preserve">: </w:t>
      </w:r>
      <w:hyperlink r:id="rId28" w:history="1">
        <w:r w:rsidRPr="00F60955">
          <w:t>http://www.medienbildung.ch/</w:t>
        </w:r>
      </w:hyperlink>
    </w:p>
    <w:p w14:paraId="1C859C4C" w14:textId="77777777" w:rsidR="00753C50" w:rsidRDefault="00753C50" w:rsidP="00A40D55">
      <w:pPr>
        <w:pStyle w:val="Kopfzeile"/>
      </w:pPr>
    </w:p>
    <w:p w14:paraId="71848836" w14:textId="40973398" w:rsidR="00753C50" w:rsidRPr="00A40D55" w:rsidRDefault="00753C50" w:rsidP="00A40D55">
      <w:pPr>
        <w:pStyle w:val="Kopfzeile"/>
        <w:rPr>
          <w:b/>
        </w:rPr>
      </w:pPr>
      <w:r w:rsidRPr="00A40D55">
        <w:rPr>
          <w:b/>
        </w:rPr>
        <w:t>Links zu I-Pad-Einsatz:</w:t>
      </w:r>
    </w:p>
    <w:p w14:paraId="046A612E" w14:textId="77777777" w:rsidR="00753C50" w:rsidRDefault="00596E2B" w:rsidP="00A40D55">
      <w:pPr>
        <w:pStyle w:val="Kopfzeile"/>
      </w:pPr>
      <w:hyperlink r:id="rId29" w:history="1">
        <w:r w:rsidR="00753C50" w:rsidRPr="00A65135">
          <w:t>http://blog.phzh.ch/observatorium/</w:t>
        </w:r>
      </w:hyperlink>
    </w:p>
    <w:p w14:paraId="37058538" w14:textId="1290E3DE" w:rsidR="00753C50" w:rsidRPr="00A65135" w:rsidRDefault="00596E2B" w:rsidP="00A40D55">
      <w:pPr>
        <w:pStyle w:val="Kopfzeile"/>
      </w:pPr>
      <w:hyperlink r:id="rId30" w:history="1">
        <w:r w:rsidR="00A65135" w:rsidRPr="00A65135">
          <w:t>www.diigo.com/user/apps-liste_phzh</w:t>
        </w:r>
      </w:hyperlink>
    </w:p>
    <w:p w14:paraId="76F44AF9" w14:textId="29444312" w:rsidR="00A65135" w:rsidRPr="00A65135" w:rsidRDefault="00A65135" w:rsidP="00A40D55">
      <w:pPr>
        <w:pStyle w:val="Kopfzeile"/>
      </w:pPr>
      <w:r w:rsidRPr="00A65135">
        <w:t>pinterest.com/techchef4u/ipad-lessons/</w:t>
      </w:r>
    </w:p>
    <w:p w14:paraId="3ACDC87B" w14:textId="6960A43D" w:rsidR="00A65135" w:rsidRPr="00A65135" w:rsidRDefault="00596E2B" w:rsidP="00A40D55">
      <w:pPr>
        <w:pStyle w:val="Kopfzeile"/>
      </w:pPr>
      <w:hyperlink r:id="rId31" w:history="1">
        <w:r w:rsidR="00A65135" w:rsidRPr="00A65135">
          <w:t>www.scoop.it/t/ipad-schools</w:t>
        </w:r>
      </w:hyperlink>
    </w:p>
    <w:p w14:paraId="61F8F26B" w14:textId="7FC37A7C" w:rsidR="00A65135" w:rsidRPr="00A65135" w:rsidRDefault="00A65135" w:rsidP="00A40D55">
      <w:pPr>
        <w:pStyle w:val="Kopfzeile"/>
      </w:pPr>
      <w:r w:rsidRPr="00A65135">
        <w:t>Facebook-Gruppe „iPad@School“</w:t>
      </w:r>
    </w:p>
    <w:p w14:paraId="093ED8DE" w14:textId="37DC02CF" w:rsidR="00A65135" w:rsidRPr="00A65135" w:rsidRDefault="00A65135" w:rsidP="00A40D55">
      <w:pPr>
        <w:pStyle w:val="Kopfzeile"/>
      </w:pPr>
      <w:r w:rsidRPr="00A65135">
        <w:t>ipadeducators.ning.com</w:t>
      </w:r>
    </w:p>
    <w:p w14:paraId="45D9B496" w14:textId="14C8F494" w:rsidR="00A65135" w:rsidRDefault="00A65135" w:rsidP="00A40D55">
      <w:pPr>
        <w:pStyle w:val="Kopfzeile"/>
      </w:pPr>
      <w:r w:rsidRPr="00A65135">
        <w:t>teachdifferent.ch</w:t>
      </w:r>
    </w:p>
    <w:p w14:paraId="5DD13B8F" w14:textId="77777777" w:rsidR="00A65135" w:rsidRPr="00A65135" w:rsidRDefault="00A65135" w:rsidP="00A40D55">
      <w:pPr>
        <w:pStyle w:val="Kopfzeile"/>
      </w:pPr>
    </w:p>
    <w:p w14:paraId="141DBB82" w14:textId="77777777" w:rsidR="009A7398" w:rsidRPr="00F60955" w:rsidRDefault="009A7398" w:rsidP="00A40D55">
      <w:pPr>
        <w:pStyle w:val="Kopfzeile"/>
      </w:pPr>
      <w:r w:rsidRPr="00753C50">
        <w:rPr>
          <w:b/>
        </w:rPr>
        <w:t xml:space="preserve">Zentrum </w:t>
      </w:r>
      <w:r w:rsidRPr="00A40D55">
        <w:rPr>
          <w:b/>
        </w:rPr>
        <w:t>Mündlichkeit</w:t>
      </w:r>
      <w:r w:rsidRPr="00753C50">
        <w:rPr>
          <w:b/>
        </w:rPr>
        <w:t xml:space="preserve"> PH Zug</w:t>
      </w:r>
      <w:r w:rsidRPr="00F60955">
        <w:t xml:space="preserve">: </w:t>
      </w:r>
      <w:hyperlink r:id="rId32" w:history="1">
        <w:r w:rsidRPr="00F60955">
          <w:t>http://www.zug.phz.ch/dienstleistungen/zentrum-muendlichkeit/</w:t>
        </w:r>
      </w:hyperlink>
    </w:p>
    <w:p w14:paraId="53AF1B61" w14:textId="77777777" w:rsidR="009A7398" w:rsidRPr="00F60955" w:rsidRDefault="009A7398" w:rsidP="00A40D55">
      <w:pPr>
        <w:pStyle w:val="Kopfzeile"/>
      </w:pPr>
    </w:p>
    <w:p w14:paraId="7FBA3811" w14:textId="77777777" w:rsidR="009A7398" w:rsidRPr="00F60955" w:rsidRDefault="009A7398" w:rsidP="00A40D55">
      <w:pPr>
        <w:pStyle w:val="Kopfzeile"/>
      </w:pPr>
      <w:r w:rsidRPr="00A40D55">
        <w:rPr>
          <w:b/>
        </w:rPr>
        <w:t>Zentrum Medienbildung der PH Zentralschweiz</w:t>
      </w:r>
      <w:r w:rsidRPr="00F60955">
        <w:t>:</w:t>
      </w:r>
    </w:p>
    <w:p w14:paraId="2605F098" w14:textId="77777777" w:rsidR="009A7398" w:rsidRPr="00F60955" w:rsidRDefault="00596E2B" w:rsidP="00A40D55">
      <w:pPr>
        <w:pStyle w:val="Kopfzeile"/>
      </w:pPr>
      <w:hyperlink r:id="rId33" w:history="1">
        <w:r w:rsidR="009A7398" w:rsidRPr="00F60955">
          <w:t>http://www.dienstleistungen.luzern.phz.ch/zentrum-medienbildung/</w:t>
        </w:r>
      </w:hyperlink>
    </w:p>
    <w:p w14:paraId="4CEBB9FB" w14:textId="77777777" w:rsidR="009A7398" w:rsidRPr="00F60955" w:rsidRDefault="009A7398" w:rsidP="00A40D55">
      <w:pPr>
        <w:pStyle w:val="Kopfzeile"/>
      </w:pPr>
    </w:p>
    <w:p w14:paraId="0A4AA5F5" w14:textId="35A717E6" w:rsidR="009A7398" w:rsidRPr="00F60955" w:rsidRDefault="009A7398" w:rsidP="00A40D55">
      <w:pPr>
        <w:pStyle w:val="Kopfzeile"/>
      </w:pPr>
      <w:r w:rsidRPr="00A40D55">
        <w:rPr>
          <w:b/>
        </w:rPr>
        <w:t>Schweizerisches Institut für Kinder- und Jugendmedien</w:t>
      </w:r>
      <w:r w:rsidRPr="00753C50">
        <w:t>:</w:t>
      </w:r>
      <w:r w:rsidRPr="00F60955">
        <w:t xml:space="preserve"> </w:t>
      </w:r>
      <w:hyperlink r:id="rId34" w:history="1">
        <w:r w:rsidR="007C0461" w:rsidRPr="00F60955">
          <w:t>www.sikjm.ch</w:t>
        </w:r>
      </w:hyperlink>
    </w:p>
    <w:p w14:paraId="703171E8" w14:textId="77777777" w:rsidR="007C0461" w:rsidRPr="00F60955" w:rsidRDefault="007C0461" w:rsidP="00A40D55">
      <w:pPr>
        <w:pStyle w:val="Kopfzeile"/>
      </w:pPr>
    </w:p>
    <w:p w14:paraId="6CCD5E53" w14:textId="77777777" w:rsidR="009A7398" w:rsidRPr="00F60955" w:rsidRDefault="009A7398" w:rsidP="00A40D55">
      <w:pPr>
        <w:pStyle w:val="Kopfzeile"/>
      </w:pPr>
    </w:p>
    <w:p w14:paraId="027131C7" w14:textId="77777777" w:rsidR="00563419" w:rsidRDefault="00563419" w:rsidP="00A40D55">
      <w:pPr>
        <w:pStyle w:val="Kopfzeile"/>
      </w:pPr>
    </w:p>
    <w:p w14:paraId="3312E09A" w14:textId="77777777" w:rsidR="00314453" w:rsidRDefault="00314453" w:rsidP="00A40D55">
      <w:pPr>
        <w:pStyle w:val="Kopfzeile"/>
      </w:pPr>
    </w:p>
    <w:p w14:paraId="1DD34070" w14:textId="77777777" w:rsidR="00D76ADC" w:rsidRDefault="00D76ADC" w:rsidP="00A40D55">
      <w:pPr>
        <w:pStyle w:val="Kopfzeile"/>
      </w:pPr>
    </w:p>
    <w:p w14:paraId="0E14D0C8" w14:textId="77777777" w:rsidR="00D76ADC" w:rsidRPr="00E33FD3" w:rsidRDefault="00D76ADC" w:rsidP="00A40D55">
      <w:pPr>
        <w:pStyle w:val="Kopfzeile"/>
      </w:pPr>
    </w:p>
    <w:p w14:paraId="736A1972" w14:textId="77777777" w:rsidR="0028064D" w:rsidRPr="0028064D" w:rsidRDefault="0028064D" w:rsidP="00A40D55">
      <w:pPr>
        <w:pStyle w:val="Kopfzeile"/>
      </w:pPr>
    </w:p>
    <w:p w14:paraId="1DB45816" w14:textId="77777777" w:rsidR="0028064D" w:rsidRDefault="0028064D" w:rsidP="00A40D55">
      <w:pPr>
        <w:pStyle w:val="Kopfzeile"/>
      </w:pPr>
    </w:p>
    <w:p w14:paraId="383DE921" w14:textId="77777777" w:rsidR="00DF193D" w:rsidRPr="000D64C5" w:rsidRDefault="00DF193D">
      <w:pPr>
        <w:rPr>
          <w:rFonts w:ascii="Arial" w:hAnsi="Arial" w:cs="Arial"/>
          <w:b/>
          <w:sz w:val="20"/>
          <w:szCs w:val="20"/>
        </w:rPr>
      </w:pPr>
    </w:p>
    <w:sectPr w:rsidR="00DF193D" w:rsidRPr="000D64C5" w:rsidSect="00FF20CC">
      <w:footerReference w:type="even" r:id="rId35"/>
      <w:footerReference w:type="default" r:id="rId3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94FE0" w14:textId="77777777" w:rsidR="00A40D55" w:rsidRDefault="00A40D55" w:rsidP="000D64C5">
      <w:r>
        <w:separator/>
      </w:r>
    </w:p>
  </w:endnote>
  <w:endnote w:type="continuationSeparator" w:id="0">
    <w:p w14:paraId="2512F406" w14:textId="77777777" w:rsidR="00A40D55" w:rsidRDefault="00A40D55" w:rsidP="000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104D" w14:textId="77777777" w:rsidR="00A40D55" w:rsidRDefault="00A40D55" w:rsidP="002A3D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17EED" w14:textId="77777777" w:rsidR="00A40D55" w:rsidRDefault="00A40D55" w:rsidP="000D64C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5A29" w14:textId="77777777" w:rsidR="00A40D55" w:rsidRDefault="00A40D55" w:rsidP="002A3D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6E2B">
      <w:rPr>
        <w:rStyle w:val="Seitenzahl"/>
        <w:noProof/>
      </w:rPr>
      <w:t>1</w:t>
    </w:r>
    <w:r>
      <w:rPr>
        <w:rStyle w:val="Seitenzahl"/>
      </w:rPr>
      <w:fldChar w:fldCharType="end"/>
    </w:r>
  </w:p>
  <w:p w14:paraId="2F6F94F5" w14:textId="77777777" w:rsidR="00A40D55" w:rsidRDefault="00A40D55" w:rsidP="000D64C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AD025" w14:textId="77777777" w:rsidR="00A40D55" w:rsidRDefault="00A40D55" w:rsidP="000D64C5">
      <w:r>
        <w:separator/>
      </w:r>
    </w:p>
  </w:footnote>
  <w:footnote w:type="continuationSeparator" w:id="0">
    <w:p w14:paraId="137A57E4" w14:textId="77777777" w:rsidR="00A40D55" w:rsidRDefault="00A40D55" w:rsidP="000D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9AE"/>
    <w:multiLevelType w:val="hybridMultilevel"/>
    <w:tmpl w:val="EDAC5F06"/>
    <w:lvl w:ilvl="0" w:tplc="FF842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67551"/>
    <w:multiLevelType w:val="multilevel"/>
    <w:tmpl w:val="CFF8D53A"/>
    <w:lvl w:ilvl="0">
      <w:start w:val="1"/>
      <w:numFmt w:val="decimal"/>
      <w:pStyle w:val="berschrift1"/>
      <w:isLgl/>
      <w:lvlText w:val="%1.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 w:val="0"/>
        <w:i w:val="0"/>
        <w:color w:val="auto"/>
        <w:kern w:val="0"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b w:val="0"/>
        <w:i w:val="0"/>
        <w:color w:val="auto"/>
        <w:kern w:val="0"/>
        <w:sz w:val="24"/>
        <w:szCs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BC"/>
    <w:rsid w:val="00053BB2"/>
    <w:rsid w:val="00061254"/>
    <w:rsid w:val="000D64C5"/>
    <w:rsid w:val="000F2CEF"/>
    <w:rsid w:val="0018753E"/>
    <w:rsid w:val="001878E3"/>
    <w:rsid w:val="001D1D9A"/>
    <w:rsid w:val="00210EE0"/>
    <w:rsid w:val="0028064D"/>
    <w:rsid w:val="002A3DD2"/>
    <w:rsid w:val="002B58BF"/>
    <w:rsid w:val="002C1C98"/>
    <w:rsid w:val="00314453"/>
    <w:rsid w:val="00315C04"/>
    <w:rsid w:val="003429A0"/>
    <w:rsid w:val="00386B23"/>
    <w:rsid w:val="003E30CE"/>
    <w:rsid w:val="00471170"/>
    <w:rsid w:val="00480239"/>
    <w:rsid w:val="004A246F"/>
    <w:rsid w:val="004E1F37"/>
    <w:rsid w:val="004F7256"/>
    <w:rsid w:val="00513F15"/>
    <w:rsid w:val="00541C31"/>
    <w:rsid w:val="00563419"/>
    <w:rsid w:val="00575D48"/>
    <w:rsid w:val="00596E2B"/>
    <w:rsid w:val="00602717"/>
    <w:rsid w:val="0060452F"/>
    <w:rsid w:val="00664D9B"/>
    <w:rsid w:val="00693863"/>
    <w:rsid w:val="006F5779"/>
    <w:rsid w:val="00705A78"/>
    <w:rsid w:val="00740894"/>
    <w:rsid w:val="00753C50"/>
    <w:rsid w:val="007907CC"/>
    <w:rsid w:val="007C0461"/>
    <w:rsid w:val="007F6843"/>
    <w:rsid w:val="00815B59"/>
    <w:rsid w:val="00842C04"/>
    <w:rsid w:val="00914ADF"/>
    <w:rsid w:val="009730B0"/>
    <w:rsid w:val="009A7398"/>
    <w:rsid w:val="009B2EC5"/>
    <w:rsid w:val="009C4096"/>
    <w:rsid w:val="009C6437"/>
    <w:rsid w:val="009E0E0B"/>
    <w:rsid w:val="00A35251"/>
    <w:rsid w:val="00A40D55"/>
    <w:rsid w:val="00A57EE7"/>
    <w:rsid w:val="00A61FBC"/>
    <w:rsid w:val="00A65135"/>
    <w:rsid w:val="00AA3620"/>
    <w:rsid w:val="00B75587"/>
    <w:rsid w:val="00BD2056"/>
    <w:rsid w:val="00BF7C61"/>
    <w:rsid w:val="00C10DA2"/>
    <w:rsid w:val="00C43D49"/>
    <w:rsid w:val="00D1600D"/>
    <w:rsid w:val="00D63F77"/>
    <w:rsid w:val="00D76ADC"/>
    <w:rsid w:val="00DD3E28"/>
    <w:rsid w:val="00DD55B5"/>
    <w:rsid w:val="00DF193D"/>
    <w:rsid w:val="00E245A7"/>
    <w:rsid w:val="00E3118C"/>
    <w:rsid w:val="00E33FD3"/>
    <w:rsid w:val="00E46337"/>
    <w:rsid w:val="00E4781E"/>
    <w:rsid w:val="00EB5CB5"/>
    <w:rsid w:val="00ED208B"/>
    <w:rsid w:val="00EE4792"/>
    <w:rsid w:val="00F60955"/>
    <w:rsid w:val="00F637A7"/>
    <w:rsid w:val="00FF2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EA5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59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8023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F637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815B59"/>
  </w:style>
  <w:style w:type="paragraph" w:styleId="Sprechblasentext">
    <w:name w:val="Balloon Text"/>
    <w:basedOn w:val="Standard"/>
    <w:semiHidden/>
    <w:rsid w:val="00325E6D"/>
    <w:rPr>
      <w:rFonts w:ascii="Lucida Grande" w:hAnsi="Lucida Grande"/>
      <w:sz w:val="18"/>
      <w:szCs w:val="18"/>
    </w:rPr>
  </w:style>
  <w:style w:type="paragraph" w:customStyle="1" w:styleId="berschrift1ohne">
    <w:name w:val="Überschrift 1 (ohne)"/>
    <w:basedOn w:val="berschrift1"/>
    <w:next w:val="Standard"/>
    <w:autoRedefine/>
    <w:rsid w:val="00480239"/>
    <w:pPr>
      <w:keepNext w:val="0"/>
      <w:keepLines w:val="0"/>
      <w:widowControl w:val="0"/>
      <w:spacing w:before="0" w:after="360"/>
    </w:pPr>
    <w:rPr>
      <w:rFonts w:ascii="Garamond" w:eastAsia="Times New Roman" w:hAnsi="Garamond" w:cs="Arial"/>
      <w:color w:val="auto"/>
      <w:sz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802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0D64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D64C5"/>
    <w:rPr>
      <w:sz w:val="24"/>
      <w:szCs w:val="24"/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0D64C5"/>
  </w:style>
  <w:style w:type="paragraph" w:styleId="Kopfzeile">
    <w:name w:val="header"/>
    <w:basedOn w:val="Standard"/>
    <w:link w:val="KopfzeileZeichen"/>
    <w:autoRedefine/>
    <w:rsid w:val="00A40D55"/>
    <w:pPr>
      <w:tabs>
        <w:tab w:val="right" w:pos="9356"/>
      </w:tabs>
    </w:pPr>
    <w:rPr>
      <w:rFonts w:ascii="Arial" w:eastAsia="Times New Roman" w:hAnsi="Arial" w:cs="Arial"/>
      <w:bCs/>
      <w:noProof/>
      <w:sz w:val="18"/>
      <w:szCs w:val="18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A40D55"/>
    <w:rPr>
      <w:rFonts w:ascii="Arial" w:eastAsia="Times New Roman" w:hAnsi="Arial" w:cs="Arial"/>
      <w:bCs/>
      <w:noProof/>
      <w:sz w:val="18"/>
      <w:szCs w:val="18"/>
      <w:lang w:eastAsia="de-DE"/>
    </w:rPr>
  </w:style>
  <w:style w:type="character" w:styleId="Link">
    <w:name w:val="Hyperlink"/>
    <w:rsid w:val="000D64C5"/>
    <w:rPr>
      <w:color w:val="0000FF"/>
      <w:u w:val="single"/>
    </w:rPr>
  </w:style>
  <w:style w:type="paragraph" w:customStyle="1" w:styleId="Literatur-Verzeichnis">
    <w:name w:val="Literatur-Verzeichnis"/>
    <w:rsid w:val="000D64C5"/>
    <w:pPr>
      <w:keepLines/>
      <w:spacing w:after="60" w:line="240" w:lineRule="atLeast"/>
      <w:ind w:left="442" w:hanging="442"/>
      <w:jc w:val="both"/>
    </w:pPr>
    <w:rPr>
      <w:rFonts w:ascii="Times New Roman" w:eastAsia="Times New Roman" w:hAnsi="Times New Roman" w:cs="Times New Roman"/>
      <w:sz w:val="24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637A7"/>
    <w:rPr>
      <w:rFonts w:ascii="Times" w:hAnsi="Times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F637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A7398"/>
    <w:pPr>
      <w:ind w:left="720"/>
      <w:contextualSpacing/>
    </w:pPr>
  </w:style>
  <w:style w:type="paragraph" w:styleId="Textkrpereinzug">
    <w:name w:val="Body Text Indent"/>
    <w:basedOn w:val="Standard"/>
    <w:link w:val="TextkrpereinzugZeichen"/>
    <w:rsid w:val="004E1F37"/>
    <w:pPr>
      <w:ind w:left="284" w:hanging="284"/>
    </w:pPr>
    <w:rPr>
      <w:rFonts w:ascii="Trebuchet MS" w:eastAsia="Times New Roman" w:hAnsi="Trebuchet MS" w:cs="Times New Roman"/>
      <w:lang w:val="de-DE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4E1F37"/>
    <w:rPr>
      <w:rFonts w:ascii="Trebuchet MS" w:eastAsia="Times New Roman" w:hAnsi="Trebuchet MS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59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8023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F637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815B59"/>
  </w:style>
  <w:style w:type="paragraph" w:styleId="Sprechblasentext">
    <w:name w:val="Balloon Text"/>
    <w:basedOn w:val="Standard"/>
    <w:semiHidden/>
    <w:rsid w:val="00325E6D"/>
    <w:rPr>
      <w:rFonts w:ascii="Lucida Grande" w:hAnsi="Lucida Grande"/>
      <w:sz w:val="18"/>
      <w:szCs w:val="18"/>
    </w:rPr>
  </w:style>
  <w:style w:type="paragraph" w:customStyle="1" w:styleId="berschrift1ohne">
    <w:name w:val="Überschrift 1 (ohne)"/>
    <w:basedOn w:val="berschrift1"/>
    <w:next w:val="Standard"/>
    <w:autoRedefine/>
    <w:rsid w:val="00480239"/>
    <w:pPr>
      <w:keepNext w:val="0"/>
      <w:keepLines w:val="0"/>
      <w:widowControl w:val="0"/>
      <w:spacing w:before="0" w:after="360"/>
    </w:pPr>
    <w:rPr>
      <w:rFonts w:ascii="Garamond" w:eastAsia="Times New Roman" w:hAnsi="Garamond" w:cs="Arial"/>
      <w:color w:val="auto"/>
      <w:sz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802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0D64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D64C5"/>
    <w:rPr>
      <w:sz w:val="24"/>
      <w:szCs w:val="24"/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0D64C5"/>
  </w:style>
  <w:style w:type="paragraph" w:styleId="Kopfzeile">
    <w:name w:val="header"/>
    <w:basedOn w:val="Standard"/>
    <w:link w:val="KopfzeileZeichen"/>
    <w:autoRedefine/>
    <w:rsid w:val="00A40D55"/>
    <w:pPr>
      <w:tabs>
        <w:tab w:val="right" w:pos="9356"/>
      </w:tabs>
    </w:pPr>
    <w:rPr>
      <w:rFonts w:ascii="Arial" w:eastAsia="Times New Roman" w:hAnsi="Arial" w:cs="Arial"/>
      <w:bCs/>
      <w:noProof/>
      <w:sz w:val="18"/>
      <w:szCs w:val="18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A40D55"/>
    <w:rPr>
      <w:rFonts w:ascii="Arial" w:eastAsia="Times New Roman" w:hAnsi="Arial" w:cs="Arial"/>
      <w:bCs/>
      <w:noProof/>
      <w:sz w:val="18"/>
      <w:szCs w:val="18"/>
      <w:lang w:eastAsia="de-DE"/>
    </w:rPr>
  </w:style>
  <w:style w:type="character" w:styleId="Link">
    <w:name w:val="Hyperlink"/>
    <w:rsid w:val="000D64C5"/>
    <w:rPr>
      <w:color w:val="0000FF"/>
      <w:u w:val="single"/>
    </w:rPr>
  </w:style>
  <w:style w:type="paragraph" w:customStyle="1" w:styleId="Literatur-Verzeichnis">
    <w:name w:val="Literatur-Verzeichnis"/>
    <w:rsid w:val="000D64C5"/>
    <w:pPr>
      <w:keepLines/>
      <w:spacing w:after="60" w:line="240" w:lineRule="atLeast"/>
      <w:ind w:left="442" w:hanging="442"/>
      <w:jc w:val="both"/>
    </w:pPr>
    <w:rPr>
      <w:rFonts w:ascii="Times New Roman" w:eastAsia="Times New Roman" w:hAnsi="Times New Roman" w:cs="Times New Roman"/>
      <w:sz w:val="24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637A7"/>
    <w:rPr>
      <w:rFonts w:ascii="Times" w:hAnsi="Times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F637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A7398"/>
    <w:pPr>
      <w:ind w:left="720"/>
      <w:contextualSpacing/>
    </w:pPr>
  </w:style>
  <w:style w:type="paragraph" w:styleId="Textkrpereinzug">
    <w:name w:val="Body Text Indent"/>
    <w:basedOn w:val="Standard"/>
    <w:link w:val="TextkrpereinzugZeichen"/>
    <w:rsid w:val="004E1F37"/>
    <w:pPr>
      <w:ind w:left="284" w:hanging="284"/>
    </w:pPr>
    <w:rPr>
      <w:rFonts w:ascii="Trebuchet MS" w:eastAsia="Times New Roman" w:hAnsi="Trebuchet MS" w:cs="Times New Roman"/>
      <w:lang w:val="de-DE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4E1F37"/>
    <w:rPr>
      <w:rFonts w:ascii="Trebuchet MS" w:eastAsia="Times New Roman" w:hAnsi="Trebuchet MS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ohrenspitzer.de/index.php?id=89" TargetMode="External"/><Relationship Id="rId21" Type="http://schemas.openxmlformats.org/officeDocument/2006/relationships/hyperlink" Target="http://www.auditorix.de/" TargetMode="External"/><Relationship Id="rId22" Type="http://schemas.openxmlformats.org/officeDocument/2006/relationships/hyperlink" Target="http://kim-verlag.de/philipp-maus/movie.html" TargetMode="External"/><Relationship Id="rId23" Type="http://schemas.openxmlformats.org/officeDocument/2006/relationships/hyperlink" Target="http://www.bussibaer.de/cgi-bin/index.pl" TargetMode="External"/><Relationship Id="rId24" Type="http://schemas.openxmlformats.org/officeDocument/2006/relationships/hyperlink" Target="http://www.wdrmaus.de/" TargetMode="External"/><Relationship Id="rId25" Type="http://schemas.openxmlformats.org/officeDocument/2006/relationships/hyperlink" Target="http://www.wdrmaus.de/elefantenseite/" TargetMode="External"/><Relationship Id="rId26" Type="http://schemas.openxmlformats.org/officeDocument/2006/relationships/hyperlink" Target="http://www.mpfs.de/" TargetMode="External"/><Relationship Id="rId27" Type="http://schemas.openxmlformats.org/officeDocument/2006/relationships/hyperlink" Target="http://www.psychologie.zhaw.ch/index.php?id=10177" TargetMode="External"/><Relationship Id="rId28" Type="http://schemas.openxmlformats.org/officeDocument/2006/relationships/hyperlink" Target="http://www.medienbildung.ch/" TargetMode="External"/><Relationship Id="rId29" Type="http://schemas.openxmlformats.org/officeDocument/2006/relationships/hyperlink" Target="http://blog.phzh.ch/observatoriu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diigo.com/user/apps-liste_phzh" TargetMode="External"/><Relationship Id="rId31" Type="http://schemas.openxmlformats.org/officeDocument/2006/relationships/hyperlink" Target="http://www.scoop.it/t/ipad-schools" TargetMode="External"/><Relationship Id="rId32" Type="http://schemas.openxmlformats.org/officeDocument/2006/relationships/hyperlink" Target="http://www.zug.phz.ch/dienstleistungen/zentrum-muendlichkeit/" TargetMode="External"/><Relationship Id="rId9" Type="http://schemas.openxmlformats.org/officeDocument/2006/relationships/hyperlink" Target="http://sims.educanet2.ch/info/.ws_gen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hrmittelverlag.com" TargetMode="External"/><Relationship Id="rId33" Type="http://schemas.openxmlformats.org/officeDocument/2006/relationships/hyperlink" Target="http://www.dienstleistungen.luzern.phz.ch/zentrum-medienbildung/" TargetMode="External"/><Relationship Id="rId34" Type="http://schemas.openxmlformats.org/officeDocument/2006/relationships/hyperlink" Target="http://www.sikjm.ch" TargetMode="Externa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://www.netzwerk-sims.ch" TargetMode="External"/><Relationship Id="rId11" Type="http://schemas.openxmlformats.org/officeDocument/2006/relationships/hyperlink" Target="http://sims.educanet2.ch/info/.ws_gen/" TargetMode="External"/><Relationship Id="rId12" Type="http://schemas.openxmlformats.org/officeDocument/2006/relationships/hyperlink" Target="http://blog.bullino.ch/2011/12/06/etherpad-gemeinsam-texte-schreiben/" TargetMode="External"/><Relationship Id="rId13" Type="http://schemas.openxmlformats.org/officeDocument/2006/relationships/hyperlink" Target="https://etherpad.mozilla.org/" TargetMode="External"/><Relationship Id="rId14" Type="http://schemas.openxmlformats.org/officeDocument/2006/relationships/hyperlink" Target="http://piratepad.ca/" TargetMode="External"/><Relationship Id="rId15" Type="http://schemas.openxmlformats.org/officeDocument/2006/relationships/hyperlink" Target="http://www.edupad.ch/" TargetMode="External"/><Relationship Id="rId16" Type="http://schemas.openxmlformats.org/officeDocument/2006/relationships/hyperlink" Target="http://www.piratenpad.de/" TargetMode="External"/><Relationship Id="rId17" Type="http://schemas.openxmlformats.org/officeDocument/2006/relationships/hyperlink" Target="http://bildungmedien.ch/" TargetMode="External"/><Relationship Id="rId18" Type="http://schemas.openxmlformats.org/officeDocument/2006/relationships/hyperlink" Target="http://digitalpro.ch/" TargetMode="External"/><Relationship Id="rId19" Type="http://schemas.openxmlformats.org/officeDocument/2006/relationships/hyperlink" Target="http://seitenstark.de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5269</Characters>
  <Application>Microsoft Macintosh Word</Application>
  <DocSecurity>0</DocSecurity>
  <Lines>43</Lines>
  <Paragraphs>12</Paragraphs>
  <ScaleCrop>false</ScaleCrop>
  <Company>Pädagogische Hochschule Zürich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Waibel</dc:creator>
  <cp:keywords/>
  <dc:description/>
  <cp:lastModifiedBy>Saskia Waibel</cp:lastModifiedBy>
  <cp:revision>8</cp:revision>
  <dcterms:created xsi:type="dcterms:W3CDTF">2012-11-12T16:32:00Z</dcterms:created>
  <dcterms:modified xsi:type="dcterms:W3CDTF">2012-11-12T17:55:00Z</dcterms:modified>
</cp:coreProperties>
</file>